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2A" w:rsidRDefault="00A2212A" w:rsidP="00A2212A">
      <w:pPr>
        <w:shd w:val="clear" w:color="auto" w:fill="FFFFFF"/>
        <w:tabs>
          <w:tab w:val="left" w:pos="8338"/>
        </w:tabs>
        <w:spacing w:before="178"/>
        <w:ind w:left="3053"/>
      </w:pPr>
      <w:r>
        <w:rPr>
          <w:b/>
          <w:bCs/>
          <w:spacing w:val="102"/>
          <w:sz w:val="28"/>
          <w:szCs w:val="28"/>
        </w:rPr>
        <w:t>ПОСТАНОВЛЕНИЕ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A2212A" w:rsidRDefault="00A2212A" w:rsidP="00A2212A">
      <w:pPr>
        <w:shd w:val="clear" w:color="auto" w:fill="FFFFFF"/>
        <w:spacing w:before="245" w:line="278" w:lineRule="exact"/>
        <w:ind w:left="154"/>
        <w:jc w:val="center"/>
      </w:pPr>
      <w:r>
        <w:rPr>
          <w:b/>
          <w:bCs/>
          <w:spacing w:val="-14"/>
          <w:sz w:val="28"/>
          <w:szCs w:val="28"/>
        </w:rPr>
        <w:t>ГЛАВЫ АДМИНИСТРАЦИИ  АЛЕКСАНДРОВСКОГО</w:t>
      </w:r>
    </w:p>
    <w:p w:rsidR="00A2212A" w:rsidRDefault="00A2212A" w:rsidP="00A2212A">
      <w:pPr>
        <w:shd w:val="clear" w:color="auto" w:fill="FFFFFF"/>
        <w:spacing w:line="278" w:lineRule="exact"/>
        <w:ind w:left="158"/>
        <w:jc w:val="center"/>
      </w:pPr>
      <w:r>
        <w:rPr>
          <w:b/>
          <w:bCs/>
          <w:spacing w:val="-15"/>
          <w:sz w:val="28"/>
          <w:szCs w:val="28"/>
        </w:rPr>
        <w:t>МУНИЦИПАЛЬНОГО РАЙОНА</w:t>
      </w:r>
    </w:p>
    <w:p w:rsidR="00A2212A" w:rsidRDefault="00A2212A" w:rsidP="00A2212A">
      <w:pPr>
        <w:shd w:val="clear" w:color="auto" w:fill="FFFFFF"/>
        <w:spacing w:line="278" w:lineRule="exact"/>
        <w:ind w:left="168"/>
        <w:jc w:val="center"/>
      </w:pPr>
      <w:r>
        <w:rPr>
          <w:b/>
          <w:bCs/>
          <w:spacing w:val="-17"/>
          <w:sz w:val="28"/>
          <w:szCs w:val="28"/>
        </w:rPr>
        <w:t>ПЕРМСКОГО КРАЯ</w:t>
      </w:r>
    </w:p>
    <w:p w:rsidR="00A2212A" w:rsidRDefault="00A2212A" w:rsidP="00A2212A">
      <w:pPr>
        <w:shd w:val="clear" w:color="auto" w:fill="FFFFFF"/>
        <w:spacing w:before="1474" w:line="235" w:lineRule="exact"/>
        <w:ind w:left="34" w:right="5861"/>
        <w:jc w:val="both"/>
      </w:pPr>
      <w:r>
        <w:rPr>
          <w:b/>
          <w:bCs/>
          <w:sz w:val="28"/>
          <w:szCs w:val="28"/>
        </w:rPr>
        <w:t xml:space="preserve">Об оплате за содержание детей </w:t>
      </w:r>
      <w:r>
        <w:rPr>
          <w:b/>
          <w:bCs/>
          <w:spacing w:val="-2"/>
          <w:sz w:val="28"/>
          <w:szCs w:val="28"/>
        </w:rPr>
        <w:t xml:space="preserve">в муниципальных дошкольных </w:t>
      </w:r>
      <w:r>
        <w:rPr>
          <w:b/>
          <w:bCs/>
          <w:sz w:val="28"/>
          <w:szCs w:val="28"/>
        </w:rPr>
        <w:t xml:space="preserve">образовательных учреждениях </w:t>
      </w:r>
      <w:r>
        <w:rPr>
          <w:b/>
          <w:bCs/>
          <w:spacing w:val="-2"/>
          <w:sz w:val="28"/>
          <w:szCs w:val="28"/>
        </w:rPr>
        <w:t>Александровского муниципаль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z w:val="28"/>
          <w:szCs w:val="28"/>
        </w:rPr>
        <w:t>ного района</w:t>
      </w:r>
    </w:p>
    <w:p w:rsidR="00A2212A" w:rsidRDefault="00A2212A" w:rsidP="00A2212A">
      <w:pPr>
        <w:shd w:val="clear" w:color="auto" w:fill="FFFFFF"/>
        <w:spacing w:before="466" w:line="360" w:lineRule="exact"/>
        <w:ind w:left="10" w:firstLine="725"/>
        <w:jc w:val="both"/>
      </w:pPr>
      <w:proofErr w:type="gramStart"/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целях упорядочения платы за содержание детей в муниципальных дошкольных образовательных учреждениях и финансовой поддержки системы этих учреждений, руководствуясь статьей 52.1 Закона Российской Федерации от 10.07.1992 г. № 3266-1 «Об образовании», постановлением главы администрации Александровского муниципального района от 31.03.2011 г. № 183 «Об утверждении Методики расчета размера и взимания родительской платы за услуги по содержанию детей в муниципальных дошкольных образовательных учреждениях» и</w:t>
      </w:r>
      <w:proofErr w:type="gramEnd"/>
      <w:r>
        <w:rPr>
          <w:sz w:val="28"/>
          <w:szCs w:val="28"/>
        </w:rPr>
        <w:t xml:space="preserve"> на основании представления прокуратуры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Александровска от 12.11.2010 г. №5-2-2010, ПОСТАНОВЛЯЮ:</w:t>
      </w:r>
    </w:p>
    <w:p w:rsidR="00A2212A" w:rsidRDefault="00A2212A" w:rsidP="00A2212A">
      <w:pPr>
        <w:shd w:val="clear" w:color="auto" w:fill="FFFFFF"/>
        <w:tabs>
          <w:tab w:val="left" w:pos="1090"/>
        </w:tabs>
        <w:spacing w:line="360" w:lineRule="exact"/>
        <w:ind w:left="14" w:right="14" w:firstLine="749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Установить с 11.04.2011 г. размер родительской платы за один день</w:t>
      </w:r>
      <w:r>
        <w:rPr>
          <w:sz w:val="28"/>
          <w:szCs w:val="28"/>
        </w:rPr>
        <w:br/>
        <w:t>содержания детей в муниципальных образовательных учреждениях, реализующих</w:t>
      </w:r>
      <w:r>
        <w:rPr>
          <w:sz w:val="28"/>
          <w:szCs w:val="28"/>
        </w:rPr>
        <w:br/>
        <w:t>основную общеобразовательную программу дошкольного образования с учетом</w:t>
      </w:r>
      <w:r>
        <w:rPr>
          <w:sz w:val="28"/>
          <w:szCs w:val="28"/>
        </w:rPr>
        <w:br/>
        <w:t>времени пребывания ребенка, в следующем размере:</w:t>
      </w:r>
    </w:p>
    <w:p w:rsidR="00A2212A" w:rsidRDefault="00A2212A" w:rsidP="00A2212A">
      <w:pPr>
        <w:shd w:val="clear" w:color="auto" w:fill="FFFFFF"/>
        <w:tabs>
          <w:tab w:val="left" w:pos="4286"/>
        </w:tabs>
        <w:spacing w:line="360" w:lineRule="exact"/>
        <w:ind w:left="725"/>
      </w:pPr>
      <w:r>
        <w:rPr>
          <w:spacing w:val="-2"/>
          <w:sz w:val="28"/>
          <w:szCs w:val="28"/>
        </w:rPr>
        <w:t>за 3 часа пребывания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 xml:space="preserve">- 18 </w:t>
      </w:r>
      <w:r>
        <w:rPr>
          <w:spacing w:val="-2"/>
          <w:sz w:val="28"/>
          <w:szCs w:val="28"/>
        </w:rPr>
        <w:t>руб.;</w:t>
      </w:r>
    </w:p>
    <w:p w:rsidR="00A2212A" w:rsidRDefault="00A2212A" w:rsidP="00A2212A">
      <w:pPr>
        <w:shd w:val="clear" w:color="auto" w:fill="FFFFFF"/>
        <w:tabs>
          <w:tab w:val="left" w:pos="4286"/>
        </w:tabs>
        <w:spacing w:before="5" w:line="360" w:lineRule="exact"/>
        <w:ind w:left="725"/>
      </w:pPr>
      <w:r>
        <w:rPr>
          <w:spacing w:val="-2"/>
          <w:sz w:val="28"/>
          <w:szCs w:val="28"/>
        </w:rPr>
        <w:t>за 4 часа пребывания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 xml:space="preserve">- 24 </w:t>
      </w:r>
      <w:r>
        <w:rPr>
          <w:spacing w:val="-2"/>
          <w:sz w:val="28"/>
          <w:szCs w:val="28"/>
        </w:rPr>
        <w:t>руб.;</w:t>
      </w:r>
    </w:p>
    <w:p w:rsidR="00A2212A" w:rsidRDefault="00A2212A" w:rsidP="00A2212A">
      <w:pPr>
        <w:shd w:val="clear" w:color="auto" w:fill="FFFFFF"/>
        <w:tabs>
          <w:tab w:val="left" w:pos="4286"/>
        </w:tabs>
        <w:spacing w:line="360" w:lineRule="exact"/>
        <w:ind w:left="725"/>
      </w:pPr>
      <w:r>
        <w:rPr>
          <w:spacing w:val="-2"/>
          <w:sz w:val="28"/>
          <w:szCs w:val="28"/>
        </w:rPr>
        <w:t>за 5 часов пребывания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 xml:space="preserve">- 30 </w:t>
      </w:r>
      <w:r>
        <w:rPr>
          <w:spacing w:val="-2"/>
          <w:sz w:val="28"/>
          <w:szCs w:val="28"/>
        </w:rPr>
        <w:t>руб.;</w:t>
      </w:r>
    </w:p>
    <w:p w:rsidR="00A2212A" w:rsidRDefault="00A2212A" w:rsidP="00A2212A">
      <w:pPr>
        <w:shd w:val="clear" w:color="auto" w:fill="FFFFFF"/>
        <w:tabs>
          <w:tab w:val="left" w:pos="4286"/>
        </w:tabs>
        <w:spacing w:line="360" w:lineRule="exact"/>
        <w:ind w:left="725"/>
      </w:pPr>
      <w:r>
        <w:rPr>
          <w:spacing w:val="-2"/>
          <w:sz w:val="28"/>
          <w:szCs w:val="28"/>
        </w:rPr>
        <w:t>за 8 часов пребывания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 xml:space="preserve">- 48 </w:t>
      </w:r>
      <w:r>
        <w:rPr>
          <w:spacing w:val="-2"/>
          <w:sz w:val="28"/>
          <w:szCs w:val="28"/>
        </w:rPr>
        <w:t>руб.;</w:t>
      </w:r>
    </w:p>
    <w:p w:rsidR="00A2212A" w:rsidRDefault="00A2212A" w:rsidP="00A2212A">
      <w:pPr>
        <w:shd w:val="clear" w:color="auto" w:fill="FFFFFF"/>
        <w:tabs>
          <w:tab w:val="left" w:pos="4282"/>
        </w:tabs>
        <w:spacing w:line="360" w:lineRule="exact"/>
        <w:ind w:left="725"/>
      </w:pPr>
      <w:r>
        <w:rPr>
          <w:spacing w:val="-2"/>
          <w:sz w:val="28"/>
          <w:szCs w:val="28"/>
        </w:rPr>
        <w:t>за 9 часов пребывания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 xml:space="preserve">- 54 </w:t>
      </w:r>
      <w:r>
        <w:rPr>
          <w:spacing w:val="-2"/>
          <w:sz w:val="28"/>
          <w:szCs w:val="28"/>
        </w:rPr>
        <w:t>руб.;</w:t>
      </w:r>
    </w:p>
    <w:p w:rsidR="00A2212A" w:rsidRDefault="00A2212A" w:rsidP="00A2212A">
      <w:pPr>
        <w:shd w:val="clear" w:color="auto" w:fill="FFFFFF"/>
        <w:spacing w:line="360" w:lineRule="exact"/>
        <w:ind w:left="720"/>
      </w:pPr>
      <w:r>
        <w:rPr>
          <w:sz w:val="28"/>
          <w:szCs w:val="28"/>
        </w:rPr>
        <w:t xml:space="preserve">за 10,5 часов пребывания       </w:t>
      </w:r>
      <w:r>
        <w:rPr>
          <w:spacing w:val="19"/>
          <w:sz w:val="28"/>
          <w:szCs w:val="28"/>
        </w:rPr>
        <w:t>-63</w:t>
      </w:r>
      <w:r>
        <w:rPr>
          <w:sz w:val="28"/>
          <w:szCs w:val="28"/>
        </w:rPr>
        <w:t xml:space="preserve"> руб.</w:t>
      </w:r>
    </w:p>
    <w:p w:rsidR="00A2212A" w:rsidRDefault="00A2212A" w:rsidP="00A2212A">
      <w:pPr>
        <w:shd w:val="clear" w:color="auto" w:fill="FFFFFF"/>
        <w:tabs>
          <w:tab w:val="left" w:pos="1157"/>
        </w:tabs>
        <w:spacing w:before="5" w:line="360" w:lineRule="exact"/>
        <w:ind w:left="10" w:right="34" w:firstLine="715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С родителей (законных представителей), имеющих трех и более</w:t>
      </w:r>
      <w:r>
        <w:rPr>
          <w:sz w:val="28"/>
          <w:szCs w:val="28"/>
        </w:rPr>
        <w:br/>
        <w:t>несовершеннолетних детей, родительскую плату взимать в размере 50%.</w:t>
      </w:r>
    </w:p>
    <w:p w:rsidR="00A2212A" w:rsidRDefault="00A2212A" w:rsidP="00A2212A">
      <w:pPr>
        <w:shd w:val="clear" w:color="auto" w:fill="FFFFFF"/>
        <w:tabs>
          <w:tab w:val="left" w:pos="1022"/>
        </w:tabs>
        <w:spacing w:line="360" w:lineRule="exact"/>
        <w:ind w:right="34" w:firstLine="725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За содержание детей с ограниченными возможностями здоровья, а также</w:t>
      </w:r>
      <w:r>
        <w:rPr>
          <w:sz w:val="28"/>
          <w:szCs w:val="28"/>
        </w:rPr>
        <w:br/>
        <w:t>детей с туберкулезной интоксикацией родительскую плату не взимать.</w:t>
      </w:r>
    </w:p>
    <w:p w:rsidR="00A2212A" w:rsidRPr="00655461" w:rsidRDefault="00A2212A" w:rsidP="00A2212A">
      <w:pPr>
        <w:shd w:val="clear" w:color="auto" w:fill="FFFFFF"/>
        <w:tabs>
          <w:tab w:val="left" w:pos="1152"/>
        </w:tabs>
        <w:spacing w:before="5" w:line="360" w:lineRule="exact"/>
        <w:ind w:right="34" w:firstLine="715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  <w:t>Признать утратившими силу постановления главы администрации</w:t>
      </w:r>
      <w:r>
        <w:rPr>
          <w:sz w:val="28"/>
          <w:szCs w:val="28"/>
        </w:rPr>
        <w:br/>
        <w:t>Александровского муниципального района:</w:t>
      </w:r>
      <w:r>
        <w:t xml:space="preserve"> </w:t>
      </w:r>
      <w:r>
        <w:rPr>
          <w:sz w:val="28"/>
          <w:szCs w:val="28"/>
        </w:rPr>
        <w:t xml:space="preserve">от 12.03.2009 г. № 225 «Об </w:t>
      </w:r>
      <w:r>
        <w:rPr>
          <w:sz w:val="28"/>
          <w:szCs w:val="28"/>
        </w:rPr>
        <w:lastRenderedPageBreak/>
        <w:t xml:space="preserve">оплате за содержание детей 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>муниципальных дошкольных образовательных учреждениях Александровского муниципального района»;</w:t>
      </w:r>
    </w:p>
    <w:p w:rsidR="00A2212A" w:rsidRDefault="00A2212A" w:rsidP="00A2212A">
      <w:pPr>
        <w:shd w:val="clear" w:color="auto" w:fill="FFFFFF"/>
        <w:spacing w:line="355" w:lineRule="exact"/>
        <w:ind w:left="86" w:right="14" w:firstLine="715"/>
        <w:jc w:val="both"/>
      </w:pPr>
      <w:r>
        <w:rPr>
          <w:sz w:val="28"/>
          <w:szCs w:val="28"/>
        </w:rPr>
        <w:t>от 16.12.2009 г. № 1465 «О внесении изменений в постановление главы администрации Александровского муниципального района от 12.03.2009 г. № 225».</w:t>
      </w:r>
    </w:p>
    <w:p w:rsidR="00A2212A" w:rsidRDefault="00A2212A" w:rsidP="00A2212A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55" w:lineRule="exact"/>
        <w:ind w:left="82" w:right="14" w:firstLine="72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«Боевой путь».</w:t>
      </w:r>
    </w:p>
    <w:p w:rsidR="00A2212A" w:rsidRDefault="00A2212A" w:rsidP="00A2212A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55" w:lineRule="exact"/>
        <w:ind w:left="82" w:right="10" w:firstLine="720"/>
        <w:jc w:val="both"/>
        <w:rPr>
          <w:spacing w:val="-15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социальному развитию и общественной безопасности Киселёва И.М.</w:t>
      </w:r>
    </w:p>
    <w:p w:rsidR="00A2212A" w:rsidRDefault="00A2212A" w:rsidP="00A2212A">
      <w:pPr>
        <w:framePr w:h="255" w:hRule="exact" w:hSpace="38" w:wrap="notBeside" w:vAnchor="text" w:hAnchor="text" w:x="68" w:y="10619"/>
        <w:shd w:val="clear" w:color="auto" w:fill="FFFFFF"/>
        <w:rPr>
          <w:sz w:val="20"/>
          <w:szCs w:val="20"/>
        </w:rPr>
      </w:pPr>
      <w:r>
        <w:rPr>
          <w:spacing w:val="-17"/>
          <w:sz w:val="22"/>
          <w:szCs w:val="22"/>
        </w:rPr>
        <w:t>15442</w:t>
      </w:r>
    </w:p>
    <w:p w:rsidR="00A2212A" w:rsidRDefault="00A2212A" w:rsidP="00A2212A">
      <w:pPr>
        <w:shd w:val="clear" w:color="auto" w:fill="FFFFFF"/>
        <w:tabs>
          <w:tab w:val="left" w:pos="7934"/>
        </w:tabs>
        <w:spacing w:before="734"/>
        <w:ind w:left="77"/>
      </w:pPr>
      <w:r>
        <w:rPr>
          <w:spacing w:val="-1"/>
          <w:sz w:val="28"/>
          <w:szCs w:val="28"/>
        </w:rPr>
        <w:t>Глава администрации района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spacing w:val="-1"/>
          <w:sz w:val="28"/>
          <w:szCs w:val="28"/>
        </w:rPr>
        <w:t xml:space="preserve">А.Б. </w:t>
      </w:r>
      <w:proofErr w:type="spellStart"/>
      <w:r>
        <w:rPr>
          <w:spacing w:val="-1"/>
          <w:sz w:val="28"/>
          <w:szCs w:val="28"/>
        </w:rPr>
        <w:t>Шицын</w:t>
      </w:r>
      <w:proofErr w:type="spellEnd"/>
    </w:p>
    <w:p w:rsidR="00A2212A" w:rsidRDefault="00A2212A" w:rsidP="00A2212A">
      <w:pPr>
        <w:shd w:val="clear" w:color="auto" w:fill="FFFFFF"/>
        <w:spacing w:before="149"/>
        <w:ind w:left="19"/>
      </w:pPr>
    </w:p>
    <w:p w:rsidR="00A2212A" w:rsidRDefault="00A2212A" w:rsidP="00A2212A"/>
    <w:p w:rsidR="00456CA0" w:rsidRDefault="00456CA0"/>
    <w:sectPr w:rsidR="00456CA0" w:rsidSect="005B2C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3D2E"/>
    <w:multiLevelType w:val="singleLevel"/>
    <w:tmpl w:val="8E1414B2"/>
    <w:lvl w:ilvl="0">
      <w:start w:val="5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212A"/>
    <w:rsid w:val="00456CA0"/>
    <w:rsid w:val="00A2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1</cp:revision>
  <dcterms:created xsi:type="dcterms:W3CDTF">2012-03-12T04:36:00Z</dcterms:created>
  <dcterms:modified xsi:type="dcterms:W3CDTF">2012-03-12T04:37:00Z</dcterms:modified>
</cp:coreProperties>
</file>